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F97B86" w:rsidRDefault="00F67588">
      <w:r>
        <w:rPr>
          <w:rFonts w:hint="eastAsia"/>
        </w:rPr>
        <w:t>附录（</w:t>
      </w:r>
      <w:r>
        <w:rPr>
          <w:rFonts w:hint="eastAsia"/>
        </w:rPr>
        <w:t>7</w:t>
      </w:r>
      <w:r>
        <w:rPr>
          <w:rFonts w:hint="eastAsia"/>
        </w:rPr>
        <w:t>）：</w:t>
      </w:r>
      <w:r w:rsidR="005D1EE2" w:rsidRPr="005D1EE2">
        <w:rPr>
          <w:rFonts w:hint="eastAsia"/>
        </w:rPr>
        <w:t>请教精通纪念的人</w:t>
      </w:r>
      <w:r w:rsidR="005D1EE2">
        <w:rPr>
          <w:rFonts w:hint="eastAsia"/>
        </w:rPr>
        <w:t>（被请教）</w:t>
      </w:r>
    </w:p>
    <w:p w:rsidR="005D1EE2" w:rsidRDefault="005D1EE2"/>
    <w:p w:rsidR="005D1EE2" w:rsidRDefault="00595331">
      <w:r w:rsidRPr="00842762">
        <w:rPr>
          <w:rFonts w:ascii="Courier New" w:cs="Traditional Arabic"/>
          <w:sz w:val="32"/>
          <w:szCs w:val="32"/>
          <w:rtl/>
        </w:rPr>
        <w:t>وَمَا أَرْسَلْنَا قَبْلَكَ إِلاَّ رِجَالاً نُّوحِي إِلَيْهِمْ فَاسْأَلُواْ أَهْلَ الذِّكْرِ إِن كُنتُمْ لاَ تَعْلَمُونَ</w:t>
      </w:r>
    </w:p>
    <w:p w:rsidR="005D1EE2" w:rsidRDefault="005D1EE2" w:rsidP="005D1EE2">
      <w:pPr>
        <w:ind w:firstLineChars="200" w:firstLine="420"/>
      </w:pPr>
      <w:r>
        <w:rPr>
          <w:rFonts w:hint="eastAsia"/>
        </w:rPr>
        <w:t>“在你之前，我派遣了许多曾奉启示的男人，如果你们不知道，就应当讯问精通纪念的人。”</w:t>
      </w:r>
      <w:r w:rsidR="00595331">
        <w:rPr>
          <w:rFonts w:hint="eastAsia"/>
        </w:rPr>
        <w:t>（</w:t>
      </w:r>
      <w:r w:rsidR="00595331">
        <w:rPr>
          <w:rFonts w:hint="eastAsia"/>
        </w:rPr>
        <w:t>21:7</w:t>
      </w:r>
      <w:r w:rsidR="00595331">
        <w:rPr>
          <w:rFonts w:hint="eastAsia"/>
        </w:rPr>
        <w:t>）</w:t>
      </w:r>
    </w:p>
    <w:p w:rsidR="005D1EE2" w:rsidRDefault="005D1EE2" w:rsidP="005D1EE2">
      <w:pPr>
        <w:ind w:firstLineChars="200" w:firstLine="420"/>
      </w:pPr>
      <w:r>
        <w:rPr>
          <w:rFonts w:hint="eastAsia"/>
        </w:rPr>
        <w:t>解释：进天堂之人的比例</w:t>
      </w:r>
    </w:p>
    <w:p w:rsidR="00595331" w:rsidRDefault="00595331" w:rsidP="005D1EE2">
      <w:pPr>
        <w:ind w:firstLineChars="200" w:firstLine="420"/>
      </w:pPr>
      <w:r>
        <w:rPr>
          <w:rFonts w:hint="eastAsia"/>
        </w:rPr>
        <w:t>行礼乘者千分之一；行道乘者四分之一；行真乘者二分之一。</w:t>
      </w:r>
    </w:p>
    <w:p w:rsidR="00595331" w:rsidRDefault="00595331" w:rsidP="005D1EE2">
      <w:pPr>
        <w:ind w:firstLineChars="200" w:firstLine="420"/>
      </w:pPr>
      <w:r>
        <w:rPr>
          <w:rFonts w:hint="eastAsia"/>
        </w:rPr>
        <w:t>根据：圣训：“一千人有一个进天堂，愿你们是千分之一；四个人有一个进天堂，愿你们是四分之一；两个人有一个进天堂，愿你们是二分之一。”</w:t>
      </w:r>
    </w:p>
    <w:p w:rsidR="00595331" w:rsidRPr="00595331" w:rsidRDefault="009A0C5E" w:rsidP="005D1EE2">
      <w:pPr>
        <w:ind w:firstLineChars="200" w:firstLine="420"/>
      </w:pPr>
      <w:r>
        <w:rPr>
          <w:rFonts w:hint="eastAsia"/>
        </w:rPr>
        <w:t>引导者无而虔行者</w:t>
      </w:r>
      <w:r w:rsidR="00EA045A">
        <w:rPr>
          <w:rFonts w:hint="eastAsia"/>
        </w:rPr>
        <w:t>，服从真主必先服从圣人，服从圣人就要服从替圣位者和继替使命者。服从你们中发口唤司命令之人，听而成不听则失，四人中只有一人听了，真乘者全部都听但有二分之一的人是疏忽大意者。</w:t>
      </w:r>
    </w:p>
    <w:p w:rsidR="005D1EE2" w:rsidRPr="005D1EE2" w:rsidRDefault="005D1EE2" w:rsidP="005D1EE2">
      <w:pPr>
        <w:ind w:firstLineChars="200" w:firstLine="420"/>
      </w:pPr>
    </w:p>
    <w:sectPr w:rsidR="005D1EE2" w:rsidRPr="005D1EE2" w:rsidSect="00F97B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721" w:rsidRDefault="000A3721" w:rsidP="005D1EE2">
      <w:r>
        <w:separator/>
      </w:r>
    </w:p>
  </w:endnote>
  <w:endnote w:type="continuationSeparator" w:id="0">
    <w:p w:rsidR="000A3721" w:rsidRDefault="000A3721" w:rsidP="005D1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721" w:rsidRDefault="000A3721" w:rsidP="005D1EE2">
      <w:r>
        <w:separator/>
      </w:r>
    </w:p>
  </w:footnote>
  <w:footnote w:type="continuationSeparator" w:id="0">
    <w:p w:rsidR="000A3721" w:rsidRDefault="000A3721" w:rsidP="005D1E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1EE2"/>
    <w:rsid w:val="000A3721"/>
    <w:rsid w:val="00595331"/>
    <w:rsid w:val="005D1EE2"/>
    <w:rsid w:val="00746AEC"/>
    <w:rsid w:val="009A0C5E"/>
    <w:rsid w:val="00AF3DFA"/>
    <w:rsid w:val="00B91FE5"/>
    <w:rsid w:val="00C555EA"/>
    <w:rsid w:val="00CF12AC"/>
    <w:rsid w:val="00EA045A"/>
    <w:rsid w:val="00F67588"/>
    <w:rsid w:val="00F97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B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D1E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D1E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D1E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D1E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6</cp:revision>
  <dcterms:created xsi:type="dcterms:W3CDTF">2012-08-06T10:12:00Z</dcterms:created>
  <dcterms:modified xsi:type="dcterms:W3CDTF">2012-08-06T22:13:00Z</dcterms:modified>
</cp:coreProperties>
</file>